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7C25" w:rsidP="002F526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7C25">
              <w:rPr>
                <w:b/>
                <w:sz w:val="26"/>
                <w:szCs w:val="26"/>
              </w:rPr>
              <w:t>202B_</w:t>
            </w:r>
            <w:r w:rsidR="002F5265">
              <w:rPr>
                <w:b/>
                <w:sz w:val="26"/>
                <w:szCs w:val="26"/>
              </w:rPr>
              <w:t>049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7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7C25">
              <w:rPr>
                <w:b/>
                <w:sz w:val="26"/>
                <w:szCs w:val="26"/>
                <w:lang w:val="en-US"/>
              </w:rPr>
              <w:t>2064518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56D2F">
        <w:rPr>
          <w:b/>
          <w:sz w:val="26"/>
          <w:szCs w:val="26"/>
        </w:rPr>
        <w:t xml:space="preserve">Скрепа </w:t>
      </w:r>
      <w:r w:rsidR="00AA2AB8" w:rsidRPr="00AA2AB8">
        <w:rPr>
          <w:b/>
          <w:sz w:val="26"/>
          <w:szCs w:val="26"/>
        </w:rPr>
        <w:t>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AA2AB8" w:rsidRDefault="00056D2F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 xml:space="preserve">Скрепа </w:t>
            </w:r>
            <w:r w:rsidR="00AA2AB8" w:rsidRPr="00AA2AB8">
              <w:t>С-100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AA2AB8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AA2AB8">
              <w:rPr>
                <w:color w:val="000000"/>
                <w:shd w:val="clear" w:color="auto" w:fill="FFFFFF"/>
              </w:rPr>
              <w:t>Согласно СТО 3401-2.2-003-2015</w:t>
            </w:r>
            <w:r w:rsidR="00EB3990"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 w:rsidR="00EB3990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="00EB3990">
              <w:rPr>
                <w:color w:val="000000"/>
                <w:shd w:val="clear" w:color="auto" w:fill="FFFFFF"/>
              </w:rPr>
              <w:t>»)</w:t>
            </w:r>
            <w:r w:rsidRPr="00AA2AB8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32E6D" w:rsidRDefault="00732E6D" w:rsidP="00732E6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32E6D" w:rsidRPr="00612811" w:rsidRDefault="00732E6D" w:rsidP="00732E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32E6D" w:rsidRPr="00A44491" w:rsidRDefault="00732E6D" w:rsidP="00732E6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856A1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32E6D" w:rsidRPr="00DE1E02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32E6D" w:rsidRPr="00DE1E02" w:rsidRDefault="00732E6D" w:rsidP="00732E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32E6D" w:rsidRDefault="00732E6D" w:rsidP="00732E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2E6D" w:rsidRDefault="00732E6D" w:rsidP="00732E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32E6D" w:rsidRPr="00DE1E02" w:rsidRDefault="00732E6D" w:rsidP="00732E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32E6D" w:rsidRPr="00612811" w:rsidRDefault="00732E6D" w:rsidP="00732E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32E6D" w:rsidRPr="00530F83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32E6D" w:rsidRPr="00A74D8D" w:rsidRDefault="00732E6D" w:rsidP="00732E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32E6D" w:rsidRPr="00A74D8D" w:rsidRDefault="00732E6D" w:rsidP="00732E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32E6D" w:rsidRPr="00F64478" w:rsidRDefault="00732E6D" w:rsidP="00732E6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732E6D" w:rsidRDefault="00732E6D" w:rsidP="00732E6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32E6D" w:rsidRPr="00BB6EA4" w:rsidRDefault="00732E6D" w:rsidP="00732E6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32E6D" w:rsidRDefault="00732E6D" w:rsidP="00732E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2E6D" w:rsidRDefault="00732E6D" w:rsidP="00732E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2E6D" w:rsidRDefault="00732E6D" w:rsidP="00732E6D">
      <w:pPr>
        <w:rPr>
          <w:sz w:val="26"/>
          <w:szCs w:val="26"/>
        </w:rPr>
      </w:pPr>
    </w:p>
    <w:p w:rsidR="00732E6D" w:rsidRDefault="00732E6D" w:rsidP="00732E6D">
      <w:pPr>
        <w:rPr>
          <w:sz w:val="26"/>
          <w:szCs w:val="26"/>
        </w:rPr>
      </w:pPr>
    </w:p>
    <w:p w:rsidR="00732E6D" w:rsidRDefault="00732E6D" w:rsidP="00732E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32E6D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32E6D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32E6D" w:rsidRPr="00612811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32E6D" w:rsidRPr="00612811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732E6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9EF" w:rsidRDefault="006239EF">
      <w:r>
        <w:separator/>
      </w:r>
    </w:p>
  </w:endnote>
  <w:endnote w:type="continuationSeparator" w:id="0">
    <w:p w:rsidR="006239EF" w:rsidRDefault="0062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9EF" w:rsidRDefault="006239EF">
      <w:r>
        <w:separator/>
      </w:r>
    </w:p>
  </w:footnote>
  <w:footnote w:type="continuationSeparator" w:id="0">
    <w:p w:rsidR="006239EF" w:rsidRDefault="00623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D2F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1A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5265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397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9EF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02F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2E6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6A14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BC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AB8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990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D1279B9-C9AA-4307-B138-2AEC2494B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92B99E-7BE3-48CF-9895-A4107B2FA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2015-03-31T10:04:00Z</dcterms:created>
  <dcterms:modified xsi:type="dcterms:W3CDTF">2018-06-28T18:29:00Z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